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A2451A" w:rsidRPr="00193D16" w:rsidRDefault="00A2451A" w:rsidP="00A2451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A2451A" w:rsidRPr="00193D16" w:rsidRDefault="00A2451A" w:rsidP="00A2451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1 </w:t>
      </w:r>
    </w:p>
    <w:p w:rsidR="00A2451A" w:rsidRPr="00193D16" w:rsidRDefault="00A2451A" w:rsidP="00A245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ab/>
      </w:r>
      <w:r w:rsidR="00193D16">
        <w:rPr>
          <w:rFonts w:ascii="Times New Roman" w:hAnsi="Times New Roman"/>
          <w:sz w:val="28"/>
          <w:szCs w:val="28"/>
        </w:rPr>
        <w:t>У місті Н. відмічений</w:t>
      </w:r>
      <w:r w:rsidRPr="00193D16">
        <w:rPr>
          <w:rFonts w:ascii="Times New Roman" w:hAnsi="Times New Roman"/>
          <w:sz w:val="28"/>
          <w:szCs w:val="28"/>
        </w:rPr>
        <w:t xml:space="preserve"> високий рівень захворюваності населення артеріальною гіпертензією та карієсом порівняно із середніми показниками в регіоні. Для з'ясування причин зростання захворюваності проводяться дослідження питної води. Аналіз води з артезіанської свердловини, що постачає місто водою, виявив: органолептичні показники – в межах норми, сухий залишок - 2300 мг / л, вміст хлоридів - 670 мг / л, сульфатів - 750 мг / л, нітратів - 42 мг / л, заліза - 0,2 мг / л, фтору - 0,8 мг / л.</w:t>
      </w:r>
    </w:p>
    <w:p w:rsidR="00A2451A" w:rsidRPr="00193D16" w:rsidRDefault="00A2451A" w:rsidP="00A2451A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Зробіть гігієнічну оцінку води.</w:t>
      </w:r>
    </w:p>
    <w:p w:rsidR="00A2451A" w:rsidRPr="00193D16" w:rsidRDefault="00A2451A" w:rsidP="00A2451A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Назвіть нормальні органолептичні показники води?</w:t>
      </w:r>
    </w:p>
    <w:p w:rsidR="00A2451A" w:rsidRPr="00193D16" w:rsidRDefault="00A2451A" w:rsidP="00A2451A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Чи є якийсь зв’язок між збільшенням захворюваності з якістю питної води? </w:t>
      </w:r>
    </w:p>
    <w:p w:rsidR="00A2451A" w:rsidRPr="00193D16" w:rsidRDefault="00A2451A" w:rsidP="00A2451A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Збільшення захворюваності на які хвороби ще можливо в цьому місті? </w:t>
      </w:r>
    </w:p>
    <w:p w:rsidR="00A2451A" w:rsidRPr="00193D16" w:rsidRDefault="00A2451A" w:rsidP="00A2451A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Як знизити рівень цих захворювань серед населення?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</w:p>
    <w:p w:rsidR="00A2451A" w:rsidRPr="00193D16" w:rsidRDefault="00A2451A" w:rsidP="00A2451A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A2451A" w:rsidRPr="00193D16" w:rsidRDefault="00A2451A" w:rsidP="00A2451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A2451A" w:rsidRPr="00193D16" w:rsidRDefault="00A2451A" w:rsidP="00A2451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A2451A" w:rsidRPr="00193D16" w:rsidRDefault="00A2451A" w:rsidP="00A2451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2 </w:t>
      </w:r>
    </w:p>
    <w:p w:rsidR="00A2451A" w:rsidRPr="00193D16" w:rsidRDefault="00A2451A" w:rsidP="00A245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ab/>
        <w:t>Пацієнт, віком 63 роки, пенсіонер, звернувся до лікаря зі скаргами на надлишкову масу тіла. У нього були діагностовано виражені ознаки атеросклерозу коронарних судин, підвищений артеріальний тиск. При обстеженні хворого було з’ясовано, що пацієнт харчувався 3 рази на день, уникав жирної та гострої їжі. Аналіз його раціону виявив, що вміст білків становить 70 г, жирів - 50 г, вуглеводів - 400 г на день. Вміст вітамінів і мінералів у його раціон відповідав нормі.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1. Оцініть адекватність харчування пацієнта?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2. Назвіть можливі причини зайвої ваги? 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3. Надайте класифікацію ожиріння?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4. До якої групи аліментарних захворювань належить ця патологія? 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5. Які рекомендації щодо корекції харчування антисклеротичної спрямованості необхідні в цьому випадку?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</w:t>
      </w:r>
    </w:p>
    <w:p w:rsidR="00A2451A" w:rsidRPr="00193D16" w:rsidRDefault="00A2451A" w:rsidP="00A2451A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A2451A" w:rsidRPr="00193D16" w:rsidRDefault="00A2451A" w:rsidP="00A2451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A2451A" w:rsidRPr="00193D16" w:rsidRDefault="00A2451A" w:rsidP="00A2451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A2451A" w:rsidRPr="00193D16" w:rsidRDefault="00A2451A" w:rsidP="00A2451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A2451A" w:rsidRPr="00193D16" w:rsidRDefault="00A2451A" w:rsidP="00A2451A">
      <w:pPr>
        <w:spacing w:after="0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Варіант   № 3</w:t>
      </w:r>
      <w:r w:rsidRPr="00193D16">
        <w:rPr>
          <w:rFonts w:ascii="Times New Roman" w:hAnsi="Times New Roman"/>
          <w:b/>
          <w:sz w:val="28"/>
          <w:szCs w:val="28"/>
        </w:rPr>
        <w:br/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93D16">
        <w:rPr>
          <w:rFonts w:ascii="Times New Roman" w:hAnsi="Times New Roman"/>
          <w:b/>
          <w:sz w:val="24"/>
          <w:szCs w:val="24"/>
        </w:rPr>
        <w:tab/>
      </w:r>
      <w:r w:rsidRPr="00193D16">
        <w:rPr>
          <w:rFonts w:ascii="Times New Roman" w:hAnsi="Times New Roman"/>
          <w:bCs/>
          <w:sz w:val="28"/>
          <w:szCs w:val="28"/>
        </w:rPr>
        <w:t xml:space="preserve"> </w:t>
      </w:r>
      <w:r w:rsidRPr="00193D16">
        <w:rPr>
          <w:rFonts w:ascii="Times New Roman" w:hAnsi="Times New Roman"/>
          <w:bCs/>
          <w:sz w:val="24"/>
          <w:szCs w:val="24"/>
        </w:rPr>
        <w:t>10-річна дівчинка, яка тривалий час жила в гірській місцевості – в Закарпатті, а на даний час переїхала з батьками в  центральну частину України, направлена до педіатра у зв'язку з труднощами в концентрації уваги, зниженням шкільної успішності. Згідно із записом педіатра, дівчинка, вона  втратила у вазі з часу свого попереднього відвідування 6 місяцями раніше близько 2,5 кг. При огляді визначено, що дівчинка має фізичний розвиток нижче середнього. Тони серця ритмічні, гучні : ЧСС - 110 ударів в хвилину. АТ - 130/50 мм рт.ст. Щитовидна залоза помітна при огляді, деформує передню поверхню шиї. Дівчинка постійно відчуває слабкість, має  малу фізична витривалість, дискомфорт в області серця, частий головний біль.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 xml:space="preserve">1. Поставте  найбільш вірогідний діагноз. 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2. Назвіть  можливі основні причини  виникнення даного захворювання.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3. Що таке ендемічні захворювання?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4. Виберіть із наведеного списку  найбільш підходящий профілактичний засіб.</w:t>
      </w:r>
      <w:r w:rsidRPr="00193D16">
        <w:rPr>
          <w:rFonts w:ascii="Times New Roman" w:hAnsi="Times New Roman"/>
          <w:bCs/>
          <w:sz w:val="24"/>
          <w:szCs w:val="24"/>
        </w:rPr>
        <w:br/>
        <w:t>5. Який повинен бути раціон для попередження розвитку даного захворювання?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A2451A" w:rsidRPr="00193D16" w:rsidRDefault="00A2451A" w:rsidP="00A2451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2408C4" w:rsidRPr="00193D16" w:rsidRDefault="002408C4">
      <w:pPr>
        <w:rPr>
          <w:sz w:val="28"/>
          <w:szCs w:val="28"/>
        </w:rPr>
      </w:pP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A2451A" w:rsidRPr="00193D16" w:rsidRDefault="00A2451A" w:rsidP="00A2451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A2451A" w:rsidRPr="00193D16" w:rsidRDefault="00A2451A" w:rsidP="00A2451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4 </w:t>
      </w:r>
    </w:p>
    <w:p w:rsidR="00A2451A" w:rsidRPr="00193D16" w:rsidRDefault="00A2451A" w:rsidP="00A245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2451A" w:rsidRPr="00193D16" w:rsidRDefault="00A2451A" w:rsidP="00A245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4"/>
          <w:szCs w:val="24"/>
        </w:rPr>
        <w:t xml:space="preserve"> </w:t>
      </w:r>
      <w:r w:rsidRPr="00193D16">
        <w:rPr>
          <w:rFonts w:ascii="Times New Roman" w:hAnsi="Times New Roman"/>
          <w:bCs/>
          <w:sz w:val="24"/>
          <w:szCs w:val="24"/>
        </w:rPr>
        <w:t>На продовольчому складі військового гарнізону тимчасово відсутня картопля і морква. Добова норма овочів, яка  видана на обід: борщ (капуста 70 г, цибуля 20 г, буряк 30 г), салат з квашеної капусти (100 г) з цибулею (50 г). Перше блюдо видано відразу після приготування. Додатково кожен військовослужбовець отримує полівітамінний препарат з вмістом аскорбінової кислоти 25 мг. Норма вмісту вітаміну С в 100 г:  капуста  36,6 мг;  цибуля 5 мг;  буряк 8мг; квашена капуста 14,7 мг.</w:t>
      </w:r>
    </w:p>
    <w:p w:rsidR="00A2451A" w:rsidRPr="00193D16" w:rsidRDefault="00A2451A" w:rsidP="00A245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1</w:t>
      </w:r>
      <w:r w:rsidRPr="00193D1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Розрахуйте вміст вітаміну С в раціоні харчування військовослужбовця з урахуванням втрат вітаміну при кулінарній обробці продуктів і часу видачі готової їжі після її приготування. </w:t>
      </w:r>
      <w:r w:rsidRPr="00193D16">
        <w:rPr>
          <w:rFonts w:ascii="Times New Roman" w:hAnsi="Times New Roman"/>
          <w:b/>
          <w:bCs/>
          <w:sz w:val="24"/>
          <w:szCs w:val="24"/>
        </w:rPr>
        <w:br/>
      </w:r>
      <w:r w:rsidRPr="00193D16">
        <w:rPr>
          <w:rFonts w:ascii="Times New Roman" w:hAnsi="Times New Roman"/>
          <w:bCs/>
          <w:sz w:val="24"/>
          <w:szCs w:val="24"/>
        </w:rPr>
        <w:t>2.</w:t>
      </w:r>
      <w:r w:rsidRPr="00193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t>Визначте кількість аскорбінової кислоти, яку необхідно ввести додатково в добовий раціон з урахуванням нормативу потреби вітаміні С.</w:t>
      </w:r>
      <w:r w:rsidRPr="00193D16">
        <w:rPr>
          <w:rFonts w:ascii="Times New Roman" w:hAnsi="Times New Roman"/>
          <w:b/>
          <w:bCs/>
          <w:sz w:val="24"/>
          <w:szCs w:val="24"/>
        </w:rPr>
        <w:br/>
      </w:r>
      <w:r w:rsidRPr="00193D16">
        <w:rPr>
          <w:rFonts w:ascii="Times New Roman" w:hAnsi="Times New Roman"/>
          <w:bCs/>
          <w:sz w:val="24"/>
          <w:szCs w:val="24"/>
        </w:rPr>
        <w:t>3.</w:t>
      </w:r>
      <w:r w:rsidRPr="00193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Розрахуйте,  яка кількість настою шипшини з вмістом аскорбінової кислоти 110 мг%, необхідно щодня видавати солдатам для покриття дефіциту добового надходження вітаміну С. </w:t>
      </w:r>
      <w:r w:rsidRPr="00193D16">
        <w:rPr>
          <w:rFonts w:ascii="Times New Roman" w:hAnsi="Times New Roman"/>
          <w:b/>
          <w:bCs/>
          <w:sz w:val="24"/>
          <w:szCs w:val="24"/>
        </w:rPr>
        <w:br/>
      </w:r>
      <w:r w:rsidRPr="00193D16">
        <w:rPr>
          <w:rFonts w:ascii="Times New Roman" w:hAnsi="Times New Roman"/>
          <w:bCs/>
          <w:sz w:val="24"/>
          <w:szCs w:val="24"/>
        </w:rPr>
        <w:t>4.</w:t>
      </w:r>
      <w:r w:rsidRPr="00193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Назвіть фактори життєдіяльності військовослужбовців, що впливають на потребу в вітамінах. 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t>5. Перечисліть симптоми, що виникають при дефіциті аскорбінової кислоти.</w:t>
      </w:r>
    </w:p>
    <w:p w:rsidR="00A2451A" w:rsidRPr="00193D16" w:rsidRDefault="00A2451A" w:rsidP="00A245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</w:t>
      </w:r>
    </w:p>
    <w:p w:rsidR="00A2451A" w:rsidRPr="00193D16" w:rsidRDefault="00A2451A" w:rsidP="00A2451A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A2451A" w:rsidRPr="00193D16" w:rsidRDefault="00A2451A" w:rsidP="00A2451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A2451A" w:rsidRPr="00193D16" w:rsidRDefault="00A2451A" w:rsidP="00A2451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A2451A" w:rsidRPr="00193D16" w:rsidRDefault="00A2451A" w:rsidP="00A2451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A2451A" w:rsidRPr="00193D16" w:rsidRDefault="00A2451A" w:rsidP="00A245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A2451A" w:rsidRPr="00193D16" w:rsidRDefault="004F5B8B" w:rsidP="00A24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Варіант  № 5</w:t>
      </w:r>
      <w:r w:rsidR="00A2451A" w:rsidRPr="00193D16">
        <w:rPr>
          <w:rFonts w:ascii="Times New Roman" w:hAnsi="Times New Roman"/>
          <w:b/>
          <w:sz w:val="28"/>
          <w:szCs w:val="28"/>
        </w:rPr>
        <w:t xml:space="preserve"> </w:t>
      </w:r>
    </w:p>
    <w:p w:rsidR="00A2451A" w:rsidRPr="00193D16" w:rsidRDefault="00A2451A" w:rsidP="00A245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F5B8B" w:rsidRPr="00193D16" w:rsidRDefault="00A2451A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ab/>
        <w:t xml:space="preserve"> </w:t>
      </w:r>
      <w:r w:rsidR="004F5B8B" w:rsidRPr="00193D16">
        <w:rPr>
          <w:rFonts w:ascii="Times New Roman" w:hAnsi="Times New Roman"/>
          <w:bCs/>
          <w:sz w:val="28"/>
          <w:szCs w:val="28"/>
        </w:rPr>
        <w:t>При проведенні поглибленого санітарного обстеження лікар з гігієни</w:t>
      </w:r>
      <w:r w:rsidR="004F5B8B" w:rsidRPr="00193D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5B8B" w:rsidRPr="00193D16">
        <w:rPr>
          <w:rFonts w:ascii="Times New Roman" w:hAnsi="Times New Roman"/>
          <w:bCs/>
          <w:sz w:val="28"/>
          <w:szCs w:val="28"/>
        </w:rPr>
        <w:t>праці, вивчаючи результати лабораторних досліджень, встановив, що в повітрі робочої зони на ділянці термопластичного лиття вміст формальдегіду перевищує ПДК в 15 разів раз (ГДК 0,5 мг/м3), вуглеводів - в 5 разів (при ГДК 300 мг/м3).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До яких  класів токсичності відносяться  ці хімічні сполуки? </w:t>
      </w:r>
    </w:p>
    <w:p w:rsidR="004F5B8B" w:rsidRPr="00193D16" w:rsidRDefault="004F5B8B" w:rsidP="004F5B8B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Які захворювання можуть виникнути  у працівників за даних умов?</w:t>
      </w:r>
    </w:p>
    <w:p w:rsidR="004F5B8B" w:rsidRPr="00193D16" w:rsidRDefault="004F5B8B" w:rsidP="004F5B8B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Що повинен зробити лікар з гігієни праці в даній ситуації?</w:t>
      </w:r>
    </w:p>
    <w:p w:rsidR="004F5B8B" w:rsidRPr="00193D16" w:rsidRDefault="004F5B8B" w:rsidP="004F5B8B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Які документи оформляються в таких випадках?</w:t>
      </w:r>
    </w:p>
    <w:p w:rsidR="004F5B8B" w:rsidRPr="00193D16" w:rsidRDefault="004F5B8B" w:rsidP="004F5B8B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Які профілактичні заходи слід застосувати? </w:t>
      </w:r>
    </w:p>
    <w:p w:rsidR="00A2451A" w:rsidRPr="00193D16" w:rsidRDefault="00A2451A" w:rsidP="004F5B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</w:r>
    </w:p>
    <w:p w:rsidR="00A2451A" w:rsidRPr="00193D16" w:rsidRDefault="00A2451A" w:rsidP="00A2451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A2451A" w:rsidRPr="00193D16" w:rsidRDefault="00A2451A" w:rsidP="00A2451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A2451A" w:rsidRPr="00193D16" w:rsidRDefault="00A2451A" w:rsidP="00A245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A2451A" w:rsidRPr="00193D16" w:rsidRDefault="00A2451A" w:rsidP="00A2451A">
      <w:pPr>
        <w:rPr>
          <w:sz w:val="28"/>
          <w:szCs w:val="28"/>
        </w:rPr>
      </w:pPr>
    </w:p>
    <w:p w:rsidR="00A2451A" w:rsidRPr="00193D16" w:rsidRDefault="00A2451A">
      <w:pPr>
        <w:rPr>
          <w:sz w:val="28"/>
          <w:szCs w:val="28"/>
        </w:rPr>
      </w:pPr>
    </w:p>
    <w:p w:rsidR="004F5B8B" w:rsidRPr="00193D16" w:rsidRDefault="004F5B8B">
      <w:pPr>
        <w:rPr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4F5B8B" w:rsidRPr="00193D16" w:rsidRDefault="004F5B8B" w:rsidP="004F5B8B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4F5B8B" w:rsidRPr="00193D16" w:rsidRDefault="004F5B8B" w:rsidP="004F5B8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6 </w:t>
      </w:r>
    </w:p>
    <w:p w:rsidR="004F5B8B" w:rsidRPr="00193D16" w:rsidRDefault="004F5B8B" w:rsidP="004F5B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3D16">
        <w:rPr>
          <w:rFonts w:ascii="Times New Roman" w:hAnsi="Times New Roman"/>
          <w:b/>
          <w:sz w:val="24"/>
          <w:szCs w:val="24"/>
        </w:rPr>
        <w:tab/>
      </w:r>
      <w:r w:rsidRPr="00193D16">
        <w:rPr>
          <w:rFonts w:ascii="Times New Roman" w:hAnsi="Times New Roman"/>
          <w:bCs/>
          <w:sz w:val="28"/>
          <w:szCs w:val="28"/>
        </w:rPr>
        <w:t xml:space="preserve"> </w:t>
      </w:r>
      <w:r w:rsidRPr="00193D16">
        <w:rPr>
          <w:rFonts w:ascii="Times New Roman" w:hAnsi="Times New Roman"/>
          <w:bCs/>
          <w:sz w:val="24"/>
          <w:szCs w:val="24"/>
        </w:rPr>
        <w:t>У дитячому садку на обід в якості закуски була дана баклажанна ікра, яка перед подачею не пройшла термічну обробку. Через 7 годин біля двох дітей з'явилася блювота, болі в животі, слабкість, утруднене ковтання, нерівномірне розширення зіниць. Пізніше з'явилися такі симптоми, як опущення очного віка, захриплість, гугнява мова. Температура тіла залишалася нормальною, при цьому відзначалася тахікардія. Діти були  госпіталізовані в неврологічне відділення з діагнозами бульбарна форма поліомієліту та дифтерійний поліневрит. Незважаючи на проведене лікування, обидві дитини померли через добу.  Для ще п'яти дітей з аналогічними скаргами, які стали явними через 12-48 годин, була організована медична комісія, до складу якої увійшли лікар-інфекціоніст, невропатолог і педіатр. Комісією було поставлено діагноз - харчове отруєння мікробної природи. При цьому було встановлено, що всі хворі діти отримали під час обіду баклажанну ікру з однієї консервної банки. В результаті проведеного лікування п'ять останніх дітей були врятовані.</w:t>
      </w:r>
      <w:r w:rsidRPr="00193D16">
        <w:rPr>
          <w:rFonts w:ascii="Times New Roman" w:hAnsi="Times New Roman"/>
          <w:bCs/>
          <w:sz w:val="24"/>
          <w:szCs w:val="24"/>
        </w:rPr>
        <w:br/>
        <w:t xml:space="preserve">1. 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t>Проаналізуйте описаний випадок харчового отруєння, використовуючи дані анамнезу і клініки. Обґрунтуйте діагноз.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2. Укажіть які додаткові лабораторні дослідження, які необхідні для уточнення діагнозу.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Які продукти заборонено використовувати в дитячих установа без термічної обробки? 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4. У чому мала б полягати негайна допомога постраждалим?</w:t>
      </w:r>
      <w:r w:rsidRPr="00193D1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F52D2F">
        <w:rPr>
          <w:rFonts w:ascii="Times New Roman" w:hAnsi="Times New Roman"/>
          <w:bCs/>
          <w:sz w:val="24"/>
          <w:szCs w:val="24"/>
        </w:rPr>
        <w:t xml:space="preserve">5. Запропонуйте </w:t>
      </w:r>
      <w:r w:rsidRPr="00193D16">
        <w:rPr>
          <w:rFonts w:ascii="Times New Roman" w:hAnsi="Times New Roman"/>
          <w:bCs/>
          <w:sz w:val="24"/>
          <w:szCs w:val="24"/>
        </w:rPr>
        <w:t xml:space="preserve"> конкретні заходи профілактики отруєнь даної етіології.</w:t>
      </w:r>
    </w:p>
    <w:p w:rsidR="004F5B8B" w:rsidRPr="00193D16" w:rsidRDefault="004F5B8B" w:rsidP="004F5B8B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br/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4F5B8B" w:rsidRPr="00193D16" w:rsidRDefault="004F5B8B" w:rsidP="004F5B8B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4F5B8B" w:rsidRPr="00193D16" w:rsidRDefault="004F5B8B" w:rsidP="004F5B8B">
      <w:pPr>
        <w:rPr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4F5B8B" w:rsidRPr="00193D16" w:rsidRDefault="004F5B8B" w:rsidP="004F5B8B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4F5B8B" w:rsidRPr="00193D16" w:rsidRDefault="004F5B8B" w:rsidP="004F5B8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7 </w:t>
      </w:r>
    </w:p>
    <w:p w:rsidR="004F5B8B" w:rsidRPr="00193D16" w:rsidRDefault="004F5B8B" w:rsidP="004F5B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ab/>
        <w:t xml:space="preserve"> 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  <w:t>В  асептичній асистентській - кількість повітря, що надходить в це приміщення за 1 годину, дорівнює 120 м</w:t>
      </w:r>
      <w:r w:rsidRPr="00193D16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193D16">
        <w:rPr>
          <w:rFonts w:ascii="Times New Roman" w:hAnsi="Times New Roman"/>
          <w:bCs/>
          <w:sz w:val="28"/>
          <w:szCs w:val="28"/>
        </w:rPr>
        <w:t>. Кількість повітря, що видаляється з приміщення за 1 годину, дорівнює 80 м</w:t>
      </w:r>
      <w:r w:rsidRPr="00193D16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193D16">
        <w:rPr>
          <w:rFonts w:ascii="Times New Roman" w:hAnsi="Times New Roman"/>
          <w:bCs/>
          <w:sz w:val="28"/>
          <w:szCs w:val="28"/>
        </w:rPr>
        <w:t>. Об'єм приміщення - 40 м</w:t>
      </w:r>
      <w:r w:rsidRPr="00193D16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193D16">
        <w:rPr>
          <w:rFonts w:ascii="Times New Roman" w:hAnsi="Times New Roman"/>
          <w:bCs/>
          <w:sz w:val="28"/>
          <w:szCs w:val="28"/>
        </w:rPr>
        <w:t>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Визначте кратність повітрообміну по припливу повітря. </w:t>
      </w:r>
    </w:p>
    <w:p w:rsidR="004F5B8B" w:rsidRPr="00193D16" w:rsidRDefault="004F5B8B" w:rsidP="004F5B8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Порівняйте отримані результати повітрообміну по припливу повітря з нормативними значеннями</w:t>
      </w:r>
    </w:p>
    <w:p w:rsidR="004F5B8B" w:rsidRPr="00193D16" w:rsidRDefault="004F5B8B" w:rsidP="004F5B8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Визначте кратність повітрообміну по витяжці повітря.</w:t>
      </w:r>
    </w:p>
    <w:p w:rsidR="004F5B8B" w:rsidRPr="00193D16" w:rsidRDefault="004F5B8B" w:rsidP="004F5B8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Порівняйте отримані результати повітрообміну по витяжці повітря з нормативними значеннями</w:t>
      </w:r>
    </w:p>
    <w:p w:rsidR="004F5B8B" w:rsidRPr="00193D16" w:rsidRDefault="004F5B8B" w:rsidP="004F5B8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Дайте рекомендації щодо поліпшення роботи вентиляції.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4F5B8B" w:rsidRPr="00193D16" w:rsidRDefault="004F5B8B" w:rsidP="004F5B8B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4F5B8B" w:rsidRPr="00193D16" w:rsidRDefault="004F5B8B" w:rsidP="004F5B8B">
      <w:pPr>
        <w:rPr>
          <w:sz w:val="28"/>
          <w:szCs w:val="28"/>
        </w:rPr>
      </w:pPr>
    </w:p>
    <w:p w:rsidR="004F5B8B" w:rsidRPr="00193D16" w:rsidRDefault="004F5B8B" w:rsidP="004F5B8B">
      <w:pPr>
        <w:rPr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4F5B8B" w:rsidRPr="00193D16" w:rsidRDefault="004F5B8B" w:rsidP="004F5B8B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4F5B8B" w:rsidRPr="00193D16" w:rsidRDefault="004F5B8B" w:rsidP="004F5B8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8 </w:t>
      </w:r>
    </w:p>
    <w:p w:rsidR="004F5B8B" w:rsidRPr="00193D16" w:rsidRDefault="004F5B8B" w:rsidP="004F5B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ab/>
        <w:t xml:space="preserve"> 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  <w:t>У торговому залі аптеки площею 15 м</w:t>
      </w:r>
      <w:r w:rsidRPr="00193D16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93D16">
        <w:rPr>
          <w:rFonts w:ascii="Times New Roman" w:hAnsi="Times New Roman"/>
          <w:bCs/>
          <w:sz w:val="28"/>
          <w:szCs w:val="28"/>
        </w:rPr>
        <w:t xml:space="preserve"> і висотою 3,5 м є штучна витяжна вентиляція. Повітря з приміщення видаляється через вентиляційний отвір прямокутної форми 20 см х 30 см зі швидкістю 0,6 м/с.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</w:t>
      </w:r>
    </w:p>
    <w:p w:rsidR="004F5B8B" w:rsidRPr="00193D16" w:rsidRDefault="004F5B8B" w:rsidP="004F5B8B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Дайте загальну гігієнічну оцінку систем вентиляції</w:t>
      </w:r>
    </w:p>
    <w:p w:rsidR="004F5B8B" w:rsidRPr="00193D16" w:rsidRDefault="004F5B8B" w:rsidP="004F5B8B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Визначте об'єм  повітря, що видаляється з приміщення за годину  відповідно до умови завдання. </w:t>
      </w:r>
    </w:p>
    <w:p w:rsidR="004F5B8B" w:rsidRPr="00193D16" w:rsidRDefault="004F5B8B" w:rsidP="004F5B8B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Визначте  реальну кратність повітрообмін.</w:t>
      </w:r>
    </w:p>
    <w:p w:rsidR="004F5B8B" w:rsidRPr="00193D16" w:rsidRDefault="004F5B8B" w:rsidP="004F5B8B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Зіставте реальну кратність повітрообміну з необхідною відповідно до гігієнічних норм. </w:t>
      </w:r>
    </w:p>
    <w:p w:rsidR="004F5B8B" w:rsidRPr="00193D16" w:rsidRDefault="004F5B8B" w:rsidP="004F5B8B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Надайте рекомендації по покращення вентиляції приміщення.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4F5B8B" w:rsidRPr="00193D16" w:rsidRDefault="004F5B8B" w:rsidP="004F5B8B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4F5B8B" w:rsidRPr="00193D16" w:rsidRDefault="004F5B8B" w:rsidP="004F5B8B">
      <w:pPr>
        <w:rPr>
          <w:sz w:val="28"/>
          <w:szCs w:val="28"/>
        </w:rPr>
      </w:pPr>
    </w:p>
    <w:p w:rsidR="004F5B8B" w:rsidRPr="00193D16" w:rsidRDefault="004F5B8B" w:rsidP="004F5B8B">
      <w:pPr>
        <w:rPr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4F5B8B" w:rsidRPr="00193D16" w:rsidRDefault="004F5B8B" w:rsidP="004F5B8B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4F5B8B" w:rsidRPr="00193D16" w:rsidRDefault="004F5B8B" w:rsidP="004F5B8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9 </w:t>
      </w:r>
    </w:p>
    <w:p w:rsidR="004F5B8B" w:rsidRPr="00193D16" w:rsidRDefault="004F5B8B" w:rsidP="004F5B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bCs/>
          <w:sz w:val="24"/>
          <w:szCs w:val="24"/>
        </w:rPr>
        <w:t>У літній оздоровчий табір на 350 дітей 20 серпня 2019 р доставлені наступні харчові продукти: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- молоко, розфасоване в молочні поліетиленові пакети по 0,5 л. На упаковці проставлено «придатних до 20.08.19» При огляді встановлено, що молоко білого кольору з жовтуватим відтінком однорідної консистенції;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- свіжоморожена риба (хек) у вигляді брикетів, упакованих в картонні коробки, які не мають зовнішніх дефектів і пошкоджень;</w:t>
      </w:r>
      <w:r w:rsidRPr="00193D16">
        <w:rPr>
          <w:rFonts w:ascii="Times New Roman" w:hAnsi="Times New Roman"/>
          <w:bCs/>
          <w:sz w:val="24"/>
          <w:szCs w:val="24"/>
        </w:rPr>
        <w:br/>
        <w:t>-  курячі столові яйця, упаковані в картонні ящики і розфасовані пошарово в гофровані форми. На ящиках є дата виїмки яєць «05.08.19»;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 xml:space="preserve"> - м'ясо яловиче у вигляді замороженої туші без клейма. При зовнішньому огляді м'ясо червоного кольору, жир жовтого кольору без стороннього запаху. 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F5B8B" w:rsidRPr="00193D16" w:rsidRDefault="004F5B8B" w:rsidP="004F5B8B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Проведіть санітарну експертизу продуктів, які поступили.</w:t>
      </w:r>
    </w:p>
    <w:p w:rsidR="004F5B8B" w:rsidRPr="00193D16" w:rsidRDefault="004F5B8B" w:rsidP="004F5B8B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Які гельмінтози можуть передаватися через  рибу?</w:t>
      </w:r>
    </w:p>
    <w:p w:rsidR="004F5B8B" w:rsidRPr="00193D16" w:rsidRDefault="004F5B8B" w:rsidP="004F5B8B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Назвіть інфекційні захворювання людини, джерелом яких може бути м'ясо.</w:t>
      </w:r>
    </w:p>
    <w:p w:rsidR="004F5B8B" w:rsidRPr="00193D16" w:rsidRDefault="004F5B8B" w:rsidP="004F5B8B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Які харчові отруєння найчастіше можуть виникати при споживанні м'ясних виробів і яєць?</w:t>
      </w:r>
    </w:p>
    <w:p w:rsidR="004F5B8B" w:rsidRPr="00193D16" w:rsidRDefault="004F5B8B" w:rsidP="004F5B8B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93D16">
        <w:rPr>
          <w:rFonts w:ascii="Times New Roman" w:hAnsi="Times New Roman"/>
          <w:bCs/>
          <w:sz w:val="24"/>
          <w:szCs w:val="24"/>
        </w:rPr>
        <w:t>Перерахуйте основні профілактичні заходи для попередження харчових отруєнь в оздоровчому таборі.</w:t>
      </w:r>
      <w:r w:rsidRPr="00193D16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4F5B8B" w:rsidRPr="00193D16" w:rsidRDefault="004F5B8B" w:rsidP="004F5B8B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4F5B8B" w:rsidRPr="00193D16" w:rsidRDefault="004F5B8B" w:rsidP="004F5B8B">
      <w:pPr>
        <w:rPr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4F5B8B" w:rsidRPr="00193D16" w:rsidRDefault="004F5B8B" w:rsidP="004F5B8B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4F5B8B" w:rsidRPr="00193D16" w:rsidRDefault="004F5B8B" w:rsidP="004F5B8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4F5B8B" w:rsidRPr="00193D16" w:rsidRDefault="004F5B8B" w:rsidP="004F5B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10 </w:t>
      </w:r>
    </w:p>
    <w:p w:rsidR="004F5B8B" w:rsidRPr="00193D16" w:rsidRDefault="004F5B8B" w:rsidP="004F5B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ab/>
        <w:t xml:space="preserve"> </w:t>
      </w:r>
      <w:r w:rsidRPr="00193D16">
        <w:rPr>
          <w:rFonts w:ascii="Times New Roman" w:hAnsi="Times New Roman"/>
          <w:bCs/>
          <w:sz w:val="28"/>
          <w:szCs w:val="28"/>
        </w:rPr>
        <w:t>Визначення об'єму вентиляційного повітря проводять за вуглекислотою. Розрахувати необхідний об`єм вентиляції для однієї дорослої людини при умові, що концентрація СО</w:t>
      </w:r>
      <w:r w:rsidRPr="00193D16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193D16">
        <w:rPr>
          <w:rFonts w:ascii="Times New Roman" w:hAnsi="Times New Roman"/>
          <w:bCs/>
          <w:sz w:val="28"/>
          <w:szCs w:val="28"/>
        </w:rPr>
        <w:t> в повітрі лікарняної палати не повинна перевищувати 1 л/м</w:t>
      </w:r>
      <w:r w:rsidRPr="00193D16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193D16">
        <w:rPr>
          <w:rFonts w:ascii="Times New Roman" w:hAnsi="Times New Roman"/>
          <w:bCs/>
          <w:sz w:val="28"/>
          <w:szCs w:val="28"/>
        </w:rPr>
        <w:t> (0,1%).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5B8B" w:rsidRPr="00193D16" w:rsidRDefault="004F5B8B" w:rsidP="004F5B8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Мета вентиляції приміщень.</w:t>
      </w:r>
    </w:p>
    <w:p w:rsidR="004F5B8B" w:rsidRPr="00193D16" w:rsidRDefault="004F5B8B" w:rsidP="004F5B8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У якому випадку використовують метод визначення об'єму вентиляційного повітря за вуглекислотою?</w:t>
      </w:r>
    </w:p>
    <w:p w:rsidR="004F5B8B" w:rsidRPr="00193D16" w:rsidRDefault="004F5B8B" w:rsidP="004F5B8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Мета методу визначення об'єму вентиляційного повітря за вуглекислотою.</w:t>
      </w:r>
    </w:p>
    <w:p w:rsidR="004F5B8B" w:rsidRPr="00193D16" w:rsidRDefault="004F5B8B" w:rsidP="004F5B8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Надайте алгоритм рішення задачі.</w:t>
      </w:r>
    </w:p>
    <w:p w:rsidR="004F5B8B" w:rsidRPr="00193D16" w:rsidRDefault="004F5B8B" w:rsidP="004F5B8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Провести розрахунок необхідного об’єму вентиляції за умовами даної задачі.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4F5B8B" w:rsidRPr="00193D16" w:rsidRDefault="004F5B8B" w:rsidP="004F5B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5B8B" w:rsidRPr="00193D16" w:rsidRDefault="004F5B8B" w:rsidP="004F5B8B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4F5B8B" w:rsidRPr="00193D16" w:rsidRDefault="004F5B8B" w:rsidP="004F5B8B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4F5B8B" w:rsidRPr="00193D16" w:rsidRDefault="004F5B8B" w:rsidP="004F5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4F5B8B" w:rsidRPr="00193D16" w:rsidRDefault="004F5B8B" w:rsidP="004F5B8B">
      <w:pPr>
        <w:rPr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E569CA" w:rsidRPr="00193D16" w:rsidRDefault="00E569CA" w:rsidP="00E569C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E569CA" w:rsidRPr="00193D16" w:rsidRDefault="00E569CA" w:rsidP="00E569C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 xml:space="preserve">Варіант  № 11 </w:t>
      </w:r>
    </w:p>
    <w:p w:rsidR="00E569CA" w:rsidRPr="00193D16" w:rsidRDefault="00E569CA" w:rsidP="00E569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При посіві повітря операційної аспіраційно-седиментаційним методом Кротова на чашці Петрі з м`ясо-пептонним агаром, через добу в термостаті виросло 98 колоній мікробних тіл. Після санації повітря 4-ма УФ лампами БУВ-30 на протязі 6 годин, зробили повторний посів. Умови посіву в обох випадках тотожні - швидкість аспіраціїї  10 л/хв на протязі 5 хв. Після повторного посіву виросло 6 колоній. Дайте оцінку чистоті повітря операційної до і після санації. 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Як визначається мікробне число?</w:t>
      </w:r>
    </w:p>
    <w:p w:rsidR="00E569CA" w:rsidRPr="00193D16" w:rsidRDefault="00E569CA" w:rsidP="00E569CA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Як визначається ступінь ефективності бактерицидної дії ультрафіолетової радіації?</w:t>
      </w:r>
    </w:p>
    <w:p w:rsidR="00E569CA" w:rsidRPr="00193D16" w:rsidRDefault="00E569CA" w:rsidP="00E569CA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Визначте мікробне число в пробах повітря до санації.</w:t>
      </w:r>
    </w:p>
    <w:p w:rsidR="00E569CA" w:rsidRPr="00193D16" w:rsidRDefault="00E569CA" w:rsidP="00E569CA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Визначте мікробне число в пробах повітря після санації.</w:t>
      </w:r>
    </w:p>
    <w:p w:rsidR="00E569CA" w:rsidRPr="00193D16" w:rsidRDefault="00E569CA" w:rsidP="00E569CA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Оцініть ефективність санації за ступенем і коефіцієнтом ефективності.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E569CA" w:rsidRPr="00193D16" w:rsidRDefault="00E569CA" w:rsidP="00E569C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4F5B8B" w:rsidRPr="00193D16" w:rsidRDefault="004F5B8B" w:rsidP="004F5B8B">
      <w:pPr>
        <w:rPr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E569CA" w:rsidRPr="00193D16" w:rsidRDefault="00E569CA" w:rsidP="00E569C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E569CA" w:rsidRPr="00193D16" w:rsidRDefault="00E569CA" w:rsidP="00E569C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Варіант  № 12</w:t>
      </w:r>
    </w:p>
    <w:p w:rsidR="00E569CA" w:rsidRPr="00193D16" w:rsidRDefault="00E569CA" w:rsidP="00E569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  <w:t xml:space="preserve">Визначити освітленість методом «ВАТТ»: площа учбової кімнати </w:t>
      </w:r>
      <w:r w:rsidRPr="00193D16">
        <w:rPr>
          <w:rFonts w:ascii="Times New Roman" w:hAnsi="Times New Roman"/>
          <w:bCs/>
          <w:sz w:val="28"/>
          <w:szCs w:val="28"/>
        </w:rPr>
        <w:br/>
        <w:t>40 м</w:t>
      </w:r>
      <w:r w:rsidRPr="00193D16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93D16">
        <w:rPr>
          <w:rFonts w:ascii="Times New Roman" w:hAnsi="Times New Roman"/>
          <w:bCs/>
          <w:sz w:val="28"/>
          <w:szCs w:val="28"/>
        </w:rPr>
        <w:t>, освітлюють 4 лампи розжарювання кожна по 100 Вт, напруга в мережі 220 В. Чи достатня освітленість в учбовій кімнаті?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Вкажіть алгоритм  розрахунку  визначення  освітленості методом «ВАТТ».</w:t>
      </w:r>
    </w:p>
    <w:p w:rsidR="00E569CA" w:rsidRPr="00193D16" w:rsidRDefault="00E569CA" w:rsidP="00E569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Від чого залежить величина питомої потужності освітленості?</w:t>
      </w:r>
    </w:p>
    <w:p w:rsidR="00E569CA" w:rsidRPr="00193D16" w:rsidRDefault="00E569CA" w:rsidP="00E569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Розрахувати освітленість методом «ВАТТ».</w:t>
      </w:r>
    </w:p>
    <w:p w:rsidR="00E569CA" w:rsidRPr="00193D16" w:rsidRDefault="00E569CA" w:rsidP="00E569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Чи достатня  освітленість для  учбової кімнати?</w:t>
      </w:r>
    </w:p>
    <w:p w:rsidR="00E569CA" w:rsidRPr="00193D16" w:rsidRDefault="00E569CA" w:rsidP="00E569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Які  пропозиції щодо даної  освітленості  учбової кімнати?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E569CA" w:rsidRPr="00193D16" w:rsidRDefault="00E569CA" w:rsidP="00E569C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4F5B8B" w:rsidRPr="00193D16" w:rsidRDefault="004F5B8B" w:rsidP="004F5B8B">
      <w:pPr>
        <w:rPr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E569CA" w:rsidRPr="00193D16" w:rsidRDefault="00E569CA" w:rsidP="00E569C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E569CA" w:rsidRPr="00193D16" w:rsidRDefault="00E569CA" w:rsidP="00E569C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Варіант  № 13</w:t>
      </w:r>
    </w:p>
    <w:p w:rsidR="00E569CA" w:rsidRPr="00193D16" w:rsidRDefault="00E569CA" w:rsidP="00E569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  <w:t>Дати гігієнічну оцінку природного освітлення в класі, довжина якого 7,2 м, ширина 6,4м. У приміщенні три вікна з розміром віконного отвору 2 х 1,5 м. відстань від верхнього карниза вікна до підлоги 2,8 м. Освітленість на відкритому майданчику перед школою 4000 люкс. Освітленість всередині класу (в екзаменаційної кімнаті), визначте за допомогою люксметра.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69CA" w:rsidRPr="00193D16" w:rsidRDefault="00E569CA" w:rsidP="00E569CA">
      <w:pPr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Розповісти методику визначення освітлення  люксметром.</w:t>
      </w:r>
    </w:p>
    <w:p w:rsidR="00E569CA" w:rsidRPr="00193D16" w:rsidRDefault="00E569CA" w:rsidP="00E569CA">
      <w:pPr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Розрахувати  коефіцієнт природного освітлення (КПО).</w:t>
      </w:r>
    </w:p>
    <w:p w:rsidR="00E569CA" w:rsidRPr="00193D16" w:rsidRDefault="00E569CA" w:rsidP="00E569CA">
      <w:pPr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Визначити світловий коефіцієнт (СК).</w:t>
      </w:r>
    </w:p>
    <w:p w:rsidR="00E569CA" w:rsidRPr="00193D16" w:rsidRDefault="00E569CA" w:rsidP="00E569CA">
      <w:pPr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Визначити коефіцієнт заглиблення.</w:t>
      </w:r>
    </w:p>
    <w:p w:rsidR="00E569CA" w:rsidRPr="00193D16" w:rsidRDefault="00E569CA" w:rsidP="00E569CA">
      <w:pPr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Дати загальну оцінку природного освітлення приміщення.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E569CA" w:rsidRPr="00193D16" w:rsidRDefault="00E569CA" w:rsidP="00E569C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E569CA" w:rsidRPr="00193D16" w:rsidRDefault="00E569CA" w:rsidP="00E569CA">
      <w:pPr>
        <w:rPr>
          <w:sz w:val="28"/>
          <w:szCs w:val="28"/>
        </w:rPr>
      </w:pPr>
    </w:p>
    <w:p w:rsidR="004F5B8B" w:rsidRPr="00193D16" w:rsidRDefault="004F5B8B">
      <w:pPr>
        <w:rPr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lastRenderedPageBreak/>
        <w:t>СУМСЬКИЙ ДЕРЖАВНИЙ УНІВЕРСИТЕТ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E569CA" w:rsidRPr="00193D16" w:rsidRDefault="00E569CA" w:rsidP="00E569C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E569CA" w:rsidRPr="00193D16" w:rsidRDefault="00E569CA" w:rsidP="00E569C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Варіант  № 14</w:t>
      </w:r>
    </w:p>
    <w:p w:rsidR="00E569CA" w:rsidRPr="00193D16" w:rsidRDefault="00E569CA" w:rsidP="00E569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16">
        <w:rPr>
          <w:rFonts w:ascii="Times New Roman" w:hAnsi="Times New Roman"/>
          <w:bCs/>
          <w:sz w:val="28"/>
          <w:szCs w:val="28"/>
        </w:rPr>
        <w:tab/>
      </w:r>
      <w:r w:rsidRPr="00193D16">
        <w:rPr>
          <w:rFonts w:ascii="Times New Roman" w:hAnsi="Times New Roman"/>
          <w:sz w:val="24"/>
          <w:szCs w:val="24"/>
        </w:rPr>
        <w:t>Дайте висновок про придатність м'ясних консервів, що входять до складу солдатського сухого пайка. При дослідженні консервів виявилося: консерви покриті захисним мастилом, після зняття якого виявлені плями іржі, після протирання якої сухою ганчіркою залишаються раковини (сліди корозії з шорсткою поверхнею). Герметичність банок не порушена. Відзначається здуття банки, при натисканні вона легко прогинається всередину, а також є вм’ятини  з тупими краями. На кришці банки є маркування: 18, 11 19 502 1 М 192. Після розкриття банки вміст помістили на тарілку. Внутрішня поверхня банок покрита темними коричневими плямами і смугами (мармуровість), при дослідженні посуду жовтого забарвлення немає. Зовнішній вигляд, колір, запах, вмісту банок відповідають продукту, смак, кислотність в межах норми.</w:t>
      </w:r>
      <w:r w:rsidRPr="00193D16">
        <w:rPr>
          <w:rFonts w:ascii="Times New Roman" w:hAnsi="Times New Roman"/>
          <w:sz w:val="24"/>
          <w:szCs w:val="24"/>
        </w:rPr>
        <w:br/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4"/>
          <w:szCs w:val="24"/>
        </w:rPr>
        <w:t xml:space="preserve">1. </w:t>
      </w:r>
      <w:r w:rsidRPr="00193D16">
        <w:rPr>
          <w:rFonts w:ascii="Times New Roman" w:eastAsia="Times New Roman" w:hAnsi="Times New Roman"/>
          <w:sz w:val="24"/>
          <w:szCs w:val="24"/>
          <w:lang w:eastAsia="ru-RU"/>
        </w:rPr>
        <w:t>Дайте оцінку  стану придатності  м'ясних консервів.</w:t>
      </w:r>
      <w:r w:rsidRPr="00193D16">
        <w:rPr>
          <w:rFonts w:ascii="Times New Roman" w:hAnsi="Times New Roman"/>
          <w:sz w:val="24"/>
          <w:szCs w:val="24"/>
        </w:rPr>
        <w:br/>
        <w:t xml:space="preserve">2. </w:t>
      </w:r>
      <w:r w:rsidRPr="00193D16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видів бомбажу  консервів.  Який вид бомбажу описано у даній задачі? Чи може бути описана у задачі деформація банок бути причиною вибракування?</w:t>
      </w:r>
      <w:r w:rsidRPr="00193D16">
        <w:rPr>
          <w:rFonts w:ascii="Times New Roman" w:hAnsi="Times New Roman"/>
          <w:sz w:val="24"/>
          <w:szCs w:val="24"/>
        </w:rPr>
        <w:br/>
        <w:t xml:space="preserve">3. </w:t>
      </w:r>
      <w:r w:rsidRPr="00193D16">
        <w:rPr>
          <w:rFonts w:ascii="Times New Roman" w:eastAsia="Times New Roman" w:hAnsi="Times New Roman"/>
          <w:sz w:val="24"/>
          <w:szCs w:val="24"/>
          <w:lang w:eastAsia="ru-RU"/>
        </w:rPr>
        <w:t>Як поступають з консервами при наявності у них  «несправжнього бомбажу» та іржі?</w:t>
      </w:r>
      <w:r w:rsidRPr="00193D16">
        <w:rPr>
          <w:rFonts w:ascii="Times New Roman" w:hAnsi="Times New Roman"/>
          <w:sz w:val="24"/>
          <w:szCs w:val="24"/>
        </w:rPr>
        <w:br/>
        <w:t xml:space="preserve">4. </w:t>
      </w:r>
      <w:r w:rsidRPr="00193D16">
        <w:rPr>
          <w:rFonts w:ascii="Times New Roman" w:eastAsia="Times New Roman" w:hAnsi="Times New Roman"/>
          <w:sz w:val="24"/>
          <w:szCs w:val="24"/>
          <w:lang w:eastAsia="ru-RU"/>
        </w:rPr>
        <w:t>Що означає наявність «мармуровості» та відсутність жовтого окрасу посуду?</w:t>
      </w:r>
      <w:r w:rsidRPr="00193D16">
        <w:rPr>
          <w:rFonts w:ascii="Times New Roman" w:hAnsi="Times New Roman"/>
          <w:sz w:val="24"/>
          <w:szCs w:val="24"/>
        </w:rPr>
        <w:br/>
        <w:t xml:space="preserve">5. </w:t>
      </w:r>
      <w:r w:rsidRPr="00193D16">
        <w:rPr>
          <w:rFonts w:ascii="Times New Roman" w:eastAsia="Times New Roman" w:hAnsi="Times New Roman"/>
          <w:sz w:val="24"/>
          <w:szCs w:val="24"/>
          <w:lang w:eastAsia="ru-RU"/>
        </w:rPr>
        <w:t>Який гігієнічний висновок щодо  вищезазначених консервів?</w:t>
      </w:r>
      <w:r w:rsidRPr="00193D1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E569CA" w:rsidRPr="00193D16" w:rsidRDefault="00E569CA" w:rsidP="00E569C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E569CA" w:rsidRPr="00193D16" w:rsidRDefault="00E569CA" w:rsidP="00E569CA">
      <w:pPr>
        <w:rPr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     ЗАТВЕРДЖУЮ</w:t>
      </w:r>
    </w:p>
    <w:p w:rsidR="00E569CA" w:rsidRPr="00193D16" w:rsidRDefault="00E569CA" w:rsidP="00E569C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Начальник організаційно-</w:t>
      </w:r>
    </w:p>
    <w:p w:rsidR="00E569CA" w:rsidRPr="00193D16" w:rsidRDefault="00E569CA" w:rsidP="00E569C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методичного управління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______________Володимир ЮСКАЄВ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                                                            ____   _____________2023 р.  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ЕКЗАМЕНАЦІЙНЕ ЗАВДАННЯ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ЄДИНИЙ ДЕРЖАВНИЙ КВАЛІФІКАЦІЙНИЙ ІСПИТ. ЕТАП ІІ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(об’єктивний структурований клінічний іспит (ОСКІ) 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 державної атестації за освітньо-кваліфікаційним рівнем «Магістр»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зі спеціальності 222 «Медицина»</w:t>
      </w:r>
    </w:p>
    <w:p w:rsidR="00E569CA" w:rsidRPr="00193D16" w:rsidRDefault="00E569CA" w:rsidP="00E56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Дисципліна «</w:t>
      </w:r>
      <w:r w:rsidRPr="00193D16">
        <w:rPr>
          <w:rFonts w:ascii="Times New Roman" w:eastAsia="Times New Roman" w:hAnsi="Times New Roman"/>
          <w:b/>
          <w:sz w:val="28"/>
          <w:szCs w:val="28"/>
          <w:lang w:eastAsia="uk-UA"/>
        </w:rPr>
        <w:t>Гігієна, соціальна медицина, організація та економіка охорони здоров’я</w:t>
      </w:r>
      <w:r w:rsidRPr="00193D16">
        <w:rPr>
          <w:rFonts w:ascii="Times New Roman" w:hAnsi="Times New Roman"/>
          <w:sz w:val="28"/>
          <w:szCs w:val="28"/>
        </w:rPr>
        <w:t>»</w:t>
      </w:r>
    </w:p>
    <w:p w:rsidR="00E569CA" w:rsidRPr="00193D16" w:rsidRDefault="00E569CA" w:rsidP="00E569CA">
      <w:pPr>
        <w:spacing w:after="0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Станція 5</w:t>
      </w:r>
      <w:r w:rsidRPr="00193D16">
        <w:rPr>
          <w:rFonts w:ascii="Times New Roman" w:hAnsi="Times New Roman"/>
          <w:sz w:val="28"/>
          <w:szCs w:val="28"/>
        </w:rPr>
        <w:t xml:space="preserve"> «</w:t>
      </w:r>
      <w:r w:rsidRPr="00193D16">
        <w:rPr>
          <w:rFonts w:ascii="Times New Roman" w:hAnsi="Times New Roman"/>
          <w:b/>
          <w:sz w:val="28"/>
          <w:szCs w:val="28"/>
        </w:rPr>
        <w:t>Гігієна та екологія»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16">
        <w:rPr>
          <w:rFonts w:ascii="Times New Roman" w:hAnsi="Times New Roman"/>
          <w:b/>
          <w:sz w:val="28"/>
          <w:szCs w:val="28"/>
        </w:rPr>
        <w:t>Варіант  № 15</w:t>
      </w:r>
    </w:p>
    <w:p w:rsidR="00E569CA" w:rsidRPr="00193D16" w:rsidRDefault="00E569CA" w:rsidP="00E569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ab/>
        <w:t>При обстеженні умов перебування пацієнтів у лікарні було встановлено наступне: площа односпального ліжка - 6 м</w:t>
      </w:r>
      <w:r w:rsidRPr="00193D16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93D16">
        <w:rPr>
          <w:rFonts w:ascii="Times New Roman" w:hAnsi="Times New Roman"/>
          <w:bCs/>
          <w:sz w:val="28"/>
          <w:szCs w:val="28"/>
        </w:rPr>
        <w:t xml:space="preserve">, середня температура повітря - 18 ° C, вологість - 60%, швидкість руху повітря - 0,18 м/с. </w:t>
      </w:r>
      <w:r w:rsidRPr="00193D16">
        <w:rPr>
          <w:rFonts w:ascii="Times New Roman" w:hAnsi="Times New Roman"/>
          <w:bCs/>
          <w:sz w:val="28"/>
          <w:szCs w:val="28"/>
        </w:rPr>
        <w:br/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>1. Дайте гігієнічну оцінку мікроклімату в палаті.</w:t>
      </w:r>
      <w:r w:rsidRPr="00193D16">
        <w:rPr>
          <w:rFonts w:ascii="Times New Roman" w:hAnsi="Times New Roman"/>
          <w:bCs/>
          <w:sz w:val="28"/>
          <w:szCs w:val="28"/>
        </w:rPr>
        <w:br/>
        <w:t>2. Вкажіть відносну вологість повітря в лікарняному відділенні відповідно до вимог гігієнічних норм.</w:t>
      </w:r>
      <w:r w:rsidRPr="00193D16">
        <w:rPr>
          <w:rFonts w:ascii="Times New Roman" w:hAnsi="Times New Roman"/>
          <w:bCs/>
          <w:sz w:val="28"/>
          <w:szCs w:val="28"/>
        </w:rPr>
        <w:br/>
        <w:t>3. Перерахуйте основні типи мікроклімату.</w:t>
      </w:r>
      <w:r w:rsidRPr="00193D16">
        <w:rPr>
          <w:rFonts w:ascii="Times New Roman" w:hAnsi="Times New Roman"/>
          <w:bCs/>
          <w:sz w:val="28"/>
          <w:szCs w:val="28"/>
        </w:rPr>
        <w:br/>
        <w:t>4. Який прилад використовується для вимірювання вологості?</w:t>
      </w:r>
      <w:r w:rsidRPr="00193D16">
        <w:rPr>
          <w:rFonts w:ascii="Times New Roman" w:hAnsi="Times New Roman"/>
          <w:bCs/>
          <w:sz w:val="28"/>
          <w:szCs w:val="28"/>
        </w:rPr>
        <w:br/>
        <w:t>5. Яким приладом вимірюється швидкість руху повітря у приміщенні?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</w:t>
      </w:r>
      <w:r w:rsidRPr="00193D16">
        <w:rPr>
          <w:rFonts w:ascii="Times New Roman" w:hAnsi="Times New Roman"/>
          <w:bCs/>
          <w:sz w:val="28"/>
          <w:szCs w:val="28"/>
        </w:rPr>
        <w:tab/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E569CA" w:rsidRPr="00193D16" w:rsidRDefault="00E569CA" w:rsidP="00E569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Завідувач кафедрою </w:t>
      </w:r>
      <w:r w:rsidRPr="00193D16">
        <w:rPr>
          <w:rFonts w:ascii="Times New Roman" w:hAnsi="Times New Roman"/>
          <w:sz w:val="28"/>
          <w:szCs w:val="28"/>
        </w:rPr>
        <w:br/>
        <w:t>громадського здоров’я                                                   Владислав СМІЯНОВ</w:t>
      </w:r>
    </w:p>
    <w:p w:rsidR="00E569CA" w:rsidRPr="00193D16" w:rsidRDefault="00E569CA" w:rsidP="00E569C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 </w:t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  <w:r w:rsidRPr="00193D16">
        <w:rPr>
          <w:rFonts w:ascii="Times New Roman" w:hAnsi="Times New Roman"/>
          <w:sz w:val="28"/>
          <w:szCs w:val="28"/>
        </w:rPr>
        <w:tab/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>ПОГОДЖЕНО:</w:t>
      </w:r>
    </w:p>
    <w:p w:rsidR="00E569CA" w:rsidRPr="00193D16" w:rsidRDefault="00E569CA" w:rsidP="00E569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D16">
        <w:rPr>
          <w:rFonts w:ascii="Times New Roman" w:hAnsi="Times New Roman"/>
          <w:sz w:val="28"/>
          <w:szCs w:val="28"/>
        </w:rPr>
        <w:t xml:space="preserve">Директор ННМІ              </w:t>
      </w:r>
      <w:r w:rsidRPr="00193D16">
        <w:rPr>
          <w:rFonts w:ascii="Times New Roman" w:hAnsi="Times New Roman"/>
          <w:sz w:val="28"/>
          <w:szCs w:val="28"/>
        </w:rPr>
        <w:tab/>
        <w:t xml:space="preserve">                                           Андрій ЛОБОДА</w:t>
      </w:r>
    </w:p>
    <w:p w:rsidR="00E569CA" w:rsidRPr="00193D16" w:rsidRDefault="00E569CA">
      <w:pPr>
        <w:rPr>
          <w:sz w:val="28"/>
          <w:szCs w:val="28"/>
        </w:rPr>
      </w:pPr>
      <w:bookmarkStart w:id="0" w:name="_GoBack"/>
      <w:bookmarkEnd w:id="0"/>
    </w:p>
    <w:sectPr w:rsidR="00E569CA" w:rsidRPr="001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A0" w:rsidRDefault="00F234A0" w:rsidP="00E569CA">
      <w:pPr>
        <w:spacing w:after="0" w:line="240" w:lineRule="auto"/>
      </w:pPr>
      <w:r>
        <w:separator/>
      </w:r>
    </w:p>
  </w:endnote>
  <w:endnote w:type="continuationSeparator" w:id="0">
    <w:p w:rsidR="00F234A0" w:rsidRDefault="00F234A0" w:rsidP="00E5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A0" w:rsidRDefault="00F234A0" w:rsidP="00E569CA">
      <w:pPr>
        <w:spacing w:after="0" w:line="240" w:lineRule="auto"/>
      </w:pPr>
      <w:r>
        <w:separator/>
      </w:r>
    </w:p>
  </w:footnote>
  <w:footnote w:type="continuationSeparator" w:id="0">
    <w:p w:rsidR="00F234A0" w:rsidRDefault="00F234A0" w:rsidP="00E5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043"/>
    <w:multiLevelType w:val="hybridMultilevel"/>
    <w:tmpl w:val="C6E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B18"/>
    <w:multiLevelType w:val="hybridMultilevel"/>
    <w:tmpl w:val="0886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E1D"/>
    <w:multiLevelType w:val="hybridMultilevel"/>
    <w:tmpl w:val="59EA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20CE"/>
    <w:multiLevelType w:val="hybridMultilevel"/>
    <w:tmpl w:val="6200FB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0008D0"/>
    <w:multiLevelType w:val="hybridMultilevel"/>
    <w:tmpl w:val="B0B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2380"/>
    <w:multiLevelType w:val="hybridMultilevel"/>
    <w:tmpl w:val="43E4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01FB"/>
    <w:multiLevelType w:val="hybridMultilevel"/>
    <w:tmpl w:val="0886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F0B"/>
    <w:multiLevelType w:val="hybridMultilevel"/>
    <w:tmpl w:val="CDB6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40D2D"/>
    <w:multiLevelType w:val="hybridMultilevel"/>
    <w:tmpl w:val="CDB6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4663"/>
    <w:multiLevelType w:val="hybridMultilevel"/>
    <w:tmpl w:val="684A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326C"/>
    <w:multiLevelType w:val="hybridMultilevel"/>
    <w:tmpl w:val="0886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042CB"/>
    <w:multiLevelType w:val="hybridMultilevel"/>
    <w:tmpl w:val="5B26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55470"/>
    <w:multiLevelType w:val="hybridMultilevel"/>
    <w:tmpl w:val="CDB6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2460D"/>
    <w:multiLevelType w:val="hybridMultilevel"/>
    <w:tmpl w:val="6200FB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A51076"/>
    <w:multiLevelType w:val="hybridMultilevel"/>
    <w:tmpl w:val="6200FB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553618"/>
    <w:multiLevelType w:val="hybridMultilevel"/>
    <w:tmpl w:val="C6E4D2CC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91A"/>
    <w:multiLevelType w:val="hybridMultilevel"/>
    <w:tmpl w:val="F832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93561"/>
    <w:multiLevelType w:val="hybridMultilevel"/>
    <w:tmpl w:val="F832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7566A"/>
    <w:multiLevelType w:val="hybridMultilevel"/>
    <w:tmpl w:val="DA86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D34EE"/>
    <w:multiLevelType w:val="hybridMultilevel"/>
    <w:tmpl w:val="C6E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B708F"/>
    <w:multiLevelType w:val="hybridMultilevel"/>
    <w:tmpl w:val="DA86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C160A"/>
    <w:multiLevelType w:val="hybridMultilevel"/>
    <w:tmpl w:val="B0B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86B9C"/>
    <w:multiLevelType w:val="hybridMultilevel"/>
    <w:tmpl w:val="F832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22C40"/>
    <w:multiLevelType w:val="hybridMultilevel"/>
    <w:tmpl w:val="AC7C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5213D"/>
    <w:multiLevelType w:val="hybridMultilevel"/>
    <w:tmpl w:val="B0B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5CF5"/>
    <w:multiLevelType w:val="hybridMultilevel"/>
    <w:tmpl w:val="5B26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0246"/>
    <w:multiLevelType w:val="hybridMultilevel"/>
    <w:tmpl w:val="C6962298"/>
    <w:lvl w:ilvl="0" w:tplc="C87859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3"/>
  </w:num>
  <w:num w:numId="5">
    <w:abstractNumId w:val="1"/>
  </w:num>
  <w:num w:numId="6">
    <w:abstractNumId w:val="6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25"/>
  </w:num>
  <w:num w:numId="12">
    <w:abstractNumId w:val="17"/>
  </w:num>
  <w:num w:numId="13">
    <w:abstractNumId w:val="22"/>
  </w:num>
  <w:num w:numId="14">
    <w:abstractNumId w:val="2"/>
  </w:num>
  <w:num w:numId="15">
    <w:abstractNumId w:val="16"/>
  </w:num>
  <w:num w:numId="16">
    <w:abstractNumId w:val="7"/>
  </w:num>
  <w:num w:numId="17">
    <w:abstractNumId w:val="8"/>
  </w:num>
  <w:num w:numId="18">
    <w:abstractNumId w:val="12"/>
  </w:num>
  <w:num w:numId="19">
    <w:abstractNumId w:val="20"/>
  </w:num>
  <w:num w:numId="20">
    <w:abstractNumId w:val="18"/>
  </w:num>
  <w:num w:numId="21">
    <w:abstractNumId w:val="13"/>
  </w:num>
  <w:num w:numId="22">
    <w:abstractNumId w:val="3"/>
  </w:num>
  <w:num w:numId="23">
    <w:abstractNumId w:val="14"/>
  </w:num>
  <w:num w:numId="24">
    <w:abstractNumId w:val="4"/>
  </w:num>
  <w:num w:numId="25">
    <w:abstractNumId w:val="24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A"/>
    <w:rsid w:val="00193D16"/>
    <w:rsid w:val="002408C4"/>
    <w:rsid w:val="004F5B8B"/>
    <w:rsid w:val="00A2451A"/>
    <w:rsid w:val="00E569CA"/>
    <w:rsid w:val="00F234A0"/>
    <w:rsid w:val="00F332CA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7602"/>
  <w15:chartTrackingRefBased/>
  <w15:docId w15:val="{67AF568C-6440-42E8-9255-C168AC2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1A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9CA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5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9CA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D2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16483</Words>
  <Characters>9396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Марина Олександрівна</cp:lastModifiedBy>
  <cp:revision>3</cp:revision>
  <cp:lastPrinted>2023-05-30T08:15:00Z</cp:lastPrinted>
  <dcterms:created xsi:type="dcterms:W3CDTF">2023-05-29T15:06:00Z</dcterms:created>
  <dcterms:modified xsi:type="dcterms:W3CDTF">2023-05-30T08:17:00Z</dcterms:modified>
</cp:coreProperties>
</file>